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F765F" w14:textId="4AF34B9F" w:rsidR="005F3771" w:rsidRPr="00FE37F4" w:rsidRDefault="00FE37F4" w:rsidP="005F3771">
      <w:pPr>
        <w:spacing w:after="180"/>
        <w:rPr>
          <w:rFonts w:ascii="Times New Roman" w:eastAsia="Times New Roman" w:hAnsi="Times New Roman" w:cs="Times New Roman"/>
          <w:color w:val="000000"/>
          <w:kern w:val="0"/>
          <w:sz w:val="30"/>
          <w:szCs w:val="30"/>
          <w:lang w:eastAsia="fr-FR"/>
          <w14:ligatures w14:val="none"/>
        </w:rPr>
      </w:pPr>
      <w:r w:rsidRPr="00FE37F4">
        <w:rPr>
          <w:rFonts w:ascii="Times New Roman" w:eastAsia="Times New Roman" w:hAnsi="Times New Roman" w:cs="Times New Roman"/>
          <w:color w:val="000000"/>
          <w:kern w:val="0"/>
          <w:sz w:val="30"/>
          <w:szCs w:val="30"/>
          <w:lang w:eastAsia="fr-FR"/>
          <w14:ligatures w14:val="none"/>
        </w:rPr>
        <w:t>Mesdames et Messieurs, chers amis,</w:t>
      </w:r>
    </w:p>
    <w:p w14:paraId="6E5CE00B" w14:textId="77777777" w:rsidR="005F3771" w:rsidRPr="00FE37F4" w:rsidRDefault="005F3771" w:rsidP="005F3771">
      <w:pPr>
        <w:spacing w:after="180"/>
        <w:rPr>
          <w:rFonts w:ascii="Times New Roman" w:eastAsia="Times New Roman" w:hAnsi="Times New Roman" w:cs="Times New Roman"/>
          <w:color w:val="000000"/>
          <w:kern w:val="0"/>
          <w:sz w:val="30"/>
          <w:szCs w:val="30"/>
          <w:lang w:eastAsia="fr-FR"/>
          <w14:ligatures w14:val="none"/>
        </w:rPr>
      </w:pPr>
      <w:r w:rsidRPr="00FE37F4">
        <w:rPr>
          <w:rFonts w:ascii="Times New Roman" w:eastAsia="Times New Roman" w:hAnsi="Times New Roman" w:cs="Times New Roman"/>
          <w:color w:val="000000"/>
          <w:kern w:val="0"/>
          <w:sz w:val="30"/>
          <w:szCs w:val="30"/>
          <w:lang w:eastAsia="fr-FR"/>
          <w14:ligatures w14:val="none"/>
        </w:rPr>
        <w:t xml:space="preserve">Permettez-moi tout d’abord de vous remercier de votre présence et de votre participation à ce concert, dont les résonances </w:t>
      </w:r>
      <w:r w:rsidRPr="00FE37F4">
        <w:rPr>
          <w:rFonts w:ascii="Times New Roman" w:eastAsia="Times New Roman" w:hAnsi="Times New Roman" w:cs="Times New Roman"/>
          <w:b/>
          <w:bCs/>
          <w:color w:val="000000"/>
          <w:kern w:val="0"/>
          <w:sz w:val="30"/>
          <w:szCs w:val="30"/>
          <w:lang w:eastAsia="fr-FR"/>
          <w14:ligatures w14:val="none"/>
        </w:rPr>
        <w:t>vont bien au-delà de la musique</w:t>
      </w:r>
      <w:r w:rsidRPr="00FE37F4">
        <w:rPr>
          <w:rFonts w:ascii="Times New Roman" w:eastAsia="Times New Roman" w:hAnsi="Times New Roman" w:cs="Times New Roman"/>
          <w:color w:val="000000"/>
          <w:kern w:val="0"/>
          <w:sz w:val="30"/>
          <w:szCs w:val="30"/>
          <w:lang w:eastAsia="fr-FR"/>
          <w14:ligatures w14:val="none"/>
        </w:rPr>
        <w:t xml:space="preserve">. Ce soir, les notes que nous </w:t>
      </w:r>
      <w:r>
        <w:rPr>
          <w:rFonts w:ascii="Times New Roman" w:eastAsia="Times New Roman" w:hAnsi="Times New Roman" w:cs="Times New Roman"/>
          <w:color w:val="000000"/>
          <w:kern w:val="0"/>
          <w:sz w:val="30"/>
          <w:szCs w:val="30"/>
          <w:lang w:eastAsia="fr-FR"/>
          <w14:ligatures w14:val="none"/>
        </w:rPr>
        <w:t>allons</w:t>
      </w:r>
      <w:r w:rsidRPr="00FE37F4">
        <w:rPr>
          <w:rFonts w:ascii="Times New Roman" w:eastAsia="Times New Roman" w:hAnsi="Times New Roman" w:cs="Times New Roman"/>
          <w:color w:val="000000"/>
          <w:kern w:val="0"/>
          <w:sz w:val="30"/>
          <w:szCs w:val="30"/>
          <w:lang w:eastAsia="fr-FR"/>
          <w14:ligatures w14:val="none"/>
        </w:rPr>
        <w:t xml:space="preserve"> entend</w:t>
      </w:r>
      <w:r>
        <w:rPr>
          <w:rFonts w:ascii="Times New Roman" w:eastAsia="Times New Roman" w:hAnsi="Times New Roman" w:cs="Times New Roman"/>
          <w:color w:val="000000"/>
          <w:kern w:val="0"/>
          <w:sz w:val="30"/>
          <w:szCs w:val="30"/>
          <w:lang w:eastAsia="fr-FR"/>
          <w14:ligatures w14:val="none"/>
        </w:rPr>
        <w:t>re</w:t>
      </w:r>
      <w:r w:rsidRPr="00FE37F4">
        <w:rPr>
          <w:rFonts w:ascii="Times New Roman" w:eastAsia="Times New Roman" w:hAnsi="Times New Roman" w:cs="Times New Roman"/>
          <w:color w:val="000000"/>
          <w:kern w:val="0"/>
          <w:sz w:val="30"/>
          <w:szCs w:val="30"/>
          <w:lang w:eastAsia="fr-FR"/>
          <w14:ligatures w14:val="none"/>
        </w:rPr>
        <w:t xml:space="preserve"> portent un message </w:t>
      </w:r>
      <w:r w:rsidRPr="00FE37F4">
        <w:rPr>
          <w:rFonts w:ascii="Times New Roman" w:eastAsia="Times New Roman" w:hAnsi="Times New Roman" w:cs="Times New Roman"/>
          <w:b/>
          <w:bCs/>
          <w:color w:val="000000"/>
          <w:kern w:val="0"/>
          <w:sz w:val="30"/>
          <w:szCs w:val="30"/>
          <w:lang w:eastAsia="fr-FR"/>
          <w14:ligatures w14:val="none"/>
        </w:rPr>
        <w:t>d’espoir, de solidarité et d’engagement en faveur des plus vulnérables.</w:t>
      </w:r>
    </w:p>
    <w:p w14:paraId="7C0BF569" w14:textId="77777777" w:rsidR="005F3771" w:rsidRPr="00FE37F4" w:rsidRDefault="005F3771" w:rsidP="005F3771">
      <w:pPr>
        <w:spacing w:after="180"/>
        <w:rPr>
          <w:rFonts w:ascii="Times New Roman" w:eastAsia="Times New Roman" w:hAnsi="Times New Roman" w:cs="Times New Roman"/>
          <w:color w:val="000000"/>
          <w:kern w:val="0"/>
          <w:sz w:val="18"/>
          <w:szCs w:val="18"/>
          <w:lang w:eastAsia="fr-FR"/>
          <w14:ligatures w14:val="none"/>
        </w:rPr>
      </w:pPr>
    </w:p>
    <w:p w14:paraId="71D2C13E" w14:textId="77777777" w:rsidR="005F3771" w:rsidRPr="00FE37F4" w:rsidRDefault="005F3771" w:rsidP="005F3771">
      <w:pPr>
        <w:spacing w:after="180"/>
        <w:rPr>
          <w:rFonts w:ascii="Times New Roman" w:eastAsia="Times New Roman" w:hAnsi="Times New Roman" w:cs="Times New Roman"/>
          <w:color w:val="000000"/>
          <w:kern w:val="0"/>
          <w:sz w:val="30"/>
          <w:szCs w:val="30"/>
          <w:lang w:eastAsia="fr-FR"/>
          <w14:ligatures w14:val="none"/>
        </w:rPr>
      </w:pPr>
      <w:r w:rsidRPr="00FE37F4">
        <w:rPr>
          <w:rFonts w:ascii="Times New Roman" w:eastAsia="Times New Roman" w:hAnsi="Times New Roman" w:cs="Times New Roman"/>
          <w:color w:val="000000"/>
          <w:kern w:val="0"/>
          <w:sz w:val="30"/>
          <w:szCs w:val="30"/>
          <w:lang w:eastAsia="fr-FR"/>
          <w14:ligatures w14:val="none"/>
        </w:rPr>
        <w:t xml:space="preserve">Je suis ici pour vous parler </w:t>
      </w:r>
      <w:r w:rsidRPr="00FE37F4">
        <w:rPr>
          <w:rFonts w:ascii="Times New Roman" w:eastAsia="Times New Roman" w:hAnsi="Times New Roman" w:cs="Times New Roman"/>
          <w:b/>
          <w:bCs/>
          <w:color w:val="000000"/>
          <w:kern w:val="0"/>
          <w:sz w:val="30"/>
          <w:szCs w:val="30"/>
          <w:lang w:eastAsia="fr-FR"/>
          <w14:ligatures w14:val="none"/>
        </w:rPr>
        <w:t>d’un projet humanitaire concret</w:t>
      </w:r>
      <w:r w:rsidRPr="00FE37F4">
        <w:rPr>
          <w:rFonts w:ascii="Times New Roman" w:eastAsia="Times New Roman" w:hAnsi="Times New Roman" w:cs="Times New Roman"/>
          <w:color w:val="000000"/>
          <w:kern w:val="0"/>
          <w:sz w:val="30"/>
          <w:szCs w:val="30"/>
          <w:lang w:eastAsia="fr-FR"/>
          <w14:ligatures w14:val="none"/>
        </w:rPr>
        <w:t xml:space="preserve">, enraciné au cœur de l’Afrique de l’Ouest, au Sénégal, dans une région marquée par plus de </w:t>
      </w:r>
      <w:r w:rsidRPr="00FE37F4">
        <w:rPr>
          <w:rFonts w:ascii="Times New Roman" w:eastAsia="Times New Roman" w:hAnsi="Times New Roman" w:cs="Times New Roman"/>
          <w:b/>
          <w:bCs/>
          <w:color w:val="000000"/>
          <w:kern w:val="0"/>
          <w:sz w:val="30"/>
          <w:szCs w:val="30"/>
          <w:lang w:eastAsia="fr-FR"/>
          <w14:ligatures w14:val="none"/>
        </w:rPr>
        <w:t>33 années de conflit</w:t>
      </w:r>
      <w:r>
        <w:rPr>
          <w:rFonts w:ascii="Times New Roman" w:eastAsia="Times New Roman" w:hAnsi="Times New Roman" w:cs="Times New Roman"/>
          <w:color w:val="000000"/>
          <w:kern w:val="0"/>
          <w:sz w:val="30"/>
          <w:szCs w:val="30"/>
          <w:lang w:eastAsia="fr-FR"/>
          <w14:ligatures w14:val="none"/>
        </w:rPr>
        <w:t xml:space="preserve">, la </w:t>
      </w:r>
      <w:r w:rsidRPr="00574A37">
        <w:rPr>
          <w:rFonts w:ascii="Times New Roman" w:eastAsia="Times New Roman" w:hAnsi="Times New Roman" w:cs="Times New Roman"/>
          <w:b/>
          <w:bCs/>
          <w:color w:val="000000"/>
          <w:kern w:val="0"/>
          <w:sz w:val="30"/>
          <w:szCs w:val="30"/>
          <w:lang w:eastAsia="fr-FR"/>
          <w14:ligatures w14:val="none"/>
        </w:rPr>
        <w:t>Casamance</w:t>
      </w:r>
      <w:r>
        <w:rPr>
          <w:rFonts w:ascii="Times New Roman" w:eastAsia="Times New Roman" w:hAnsi="Times New Roman" w:cs="Times New Roman"/>
          <w:color w:val="000000"/>
          <w:kern w:val="0"/>
          <w:sz w:val="30"/>
          <w:szCs w:val="30"/>
          <w:lang w:eastAsia="fr-FR"/>
          <w14:ligatures w14:val="none"/>
        </w:rPr>
        <w:t>,</w:t>
      </w:r>
      <w:r w:rsidRPr="00FE37F4">
        <w:rPr>
          <w:rFonts w:ascii="Times New Roman" w:eastAsia="Times New Roman" w:hAnsi="Times New Roman" w:cs="Times New Roman"/>
          <w:color w:val="000000"/>
          <w:kern w:val="0"/>
          <w:sz w:val="30"/>
          <w:szCs w:val="30"/>
          <w:lang w:eastAsia="fr-FR"/>
          <w14:ligatures w14:val="none"/>
        </w:rPr>
        <w:t xml:space="preserve"> mais où l’espérance ne s’est jamais tue. Cette action </w:t>
      </w:r>
      <w:r>
        <w:rPr>
          <w:rFonts w:ascii="Times New Roman" w:eastAsia="Times New Roman" w:hAnsi="Times New Roman" w:cs="Times New Roman"/>
          <w:color w:val="000000"/>
          <w:kern w:val="0"/>
          <w:sz w:val="30"/>
          <w:szCs w:val="30"/>
          <w:lang w:eastAsia="fr-FR"/>
          <w14:ligatures w14:val="none"/>
        </w:rPr>
        <w:t xml:space="preserve">dans les villages de </w:t>
      </w:r>
      <w:r w:rsidRPr="009A23B8">
        <w:rPr>
          <w:rFonts w:ascii="Times New Roman" w:eastAsia="Times New Roman" w:hAnsi="Times New Roman" w:cs="Times New Roman"/>
          <w:b/>
          <w:bCs/>
          <w:color w:val="000000"/>
          <w:kern w:val="0"/>
          <w:sz w:val="30"/>
          <w:szCs w:val="30"/>
          <w:lang w:eastAsia="fr-FR"/>
          <w14:ligatures w14:val="none"/>
        </w:rPr>
        <w:t>DJIKESSE</w:t>
      </w:r>
      <w:r>
        <w:rPr>
          <w:rFonts w:ascii="Times New Roman" w:eastAsia="Times New Roman" w:hAnsi="Times New Roman" w:cs="Times New Roman"/>
          <w:color w:val="000000"/>
          <w:kern w:val="0"/>
          <w:sz w:val="30"/>
          <w:szCs w:val="30"/>
          <w:lang w:eastAsia="fr-FR"/>
          <w14:ligatures w14:val="none"/>
        </w:rPr>
        <w:t xml:space="preserve"> et de </w:t>
      </w:r>
      <w:r w:rsidRPr="00574A37">
        <w:rPr>
          <w:rFonts w:ascii="Times New Roman" w:eastAsia="Times New Roman" w:hAnsi="Times New Roman" w:cs="Times New Roman"/>
          <w:b/>
          <w:bCs/>
          <w:color w:val="000000"/>
          <w:kern w:val="0"/>
          <w:sz w:val="30"/>
          <w:szCs w:val="30"/>
          <w:lang w:eastAsia="fr-FR"/>
          <w14:ligatures w14:val="none"/>
        </w:rPr>
        <w:t>KOULEMACOULE</w:t>
      </w:r>
      <w:r>
        <w:rPr>
          <w:rFonts w:ascii="Times New Roman" w:eastAsia="Times New Roman" w:hAnsi="Times New Roman" w:cs="Times New Roman"/>
          <w:color w:val="000000"/>
          <w:kern w:val="0"/>
          <w:sz w:val="30"/>
          <w:szCs w:val="30"/>
          <w:lang w:eastAsia="fr-FR"/>
          <w14:ligatures w14:val="none"/>
        </w:rPr>
        <w:t xml:space="preserve"> </w:t>
      </w:r>
      <w:r w:rsidRPr="00FE37F4">
        <w:rPr>
          <w:rFonts w:ascii="Times New Roman" w:eastAsia="Times New Roman" w:hAnsi="Times New Roman" w:cs="Times New Roman"/>
          <w:color w:val="000000"/>
          <w:kern w:val="0"/>
          <w:sz w:val="30"/>
          <w:szCs w:val="30"/>
          <w:lang w:eastAsia="fr-FR"/>
          <w14:ligatures w14:val="none"/>
        </w:rPr>
        <w:t xml:space="preserve">s’articule autour de la garderie préscolaire </w:t>
      </w:r>
      <w:r w:rsidRPr="00FE37F4">
        <w:rPr>
          <w:rFonts w:ascii="Times New Roman" w:eastAsia="Times New Roman" w:hAnsi="Times New Roman" w:cs="Times New Roman"/>
          <w:b/>
          <w:bCs/>
          <w:color w:val="000000"/>
          <w:kern w:val="0"/>
          <w:sz w:val="30"/>
          <w:szCs w:val="30"/>
          <w:lang w:eastAsia="fr-FR"/>
          <w14:ligatures w14:val="none"/>
        </w:rPr>
        <w:t>“La petite mission des pauvres « Antoni Gaudi »,</w:t>
      </w:r>
      <w:r w:rsidRPr="00FE37F4">
        <w:rPr>
          <w:rFonts w:ascii="Times New Roman" w:eastAsia="Times New Roman" w:hAnsi="Times New Roman" w:cs="Times New Roman"/>
          <w:color w:val="000000"/>
          <w:kern w:val="0"/>
          <w:sz w:val="30"/>
          <w:szCs w:val="30"/>
          <w:lang w:eastAsia="fr-FR"/>
          <w14:ligatures w14:val="none"/>
        </w:rPr>
        <w:t xml:space="preserve"> fondée en 2004 par </w:t>
      </w:r>
      <w:r w:rsidRPr="00FE37F4">
        <w:rPr>
          <w:rFonts w:ascii="Times New Roman" w:eastAsia="Times New Roman" w:hAnsi="Times New Roman" w:cs="Times New Roman"/>
          <w:b/>
          <w:bCs/>
          <w:color w:val="000000"/>
          <w:kern w:val="0"/>
          <w:sz w:val="30"/>
          <w:szCs w:val="30"/>
          <w:lang w:eastAsia="fr-FR"/>
          <w14:ligatures w14:val="none"/>
        </w:rPr>
        <w:t>le Padre Albert Ballerini</w:t>
      </w:r>
      <w:r w:rsidRPr="00FE37F4">
        <w:rPr>
          <w:rFonts w:ascii="Times New Roman" w:eastAsia="Times New Roman" w:hAnsi="Times New Roman" w:cs="Times New Roman"/>
          <w:color w:val="000000"/>
          <w:kern w:val="0"/>
          <w:sz w:val="30"/>
          <w:szCs w:val="30"/>
          <w:lang w:eastAsia="fr-FR"/>
          <w14:ligatures w14:val="none"/>
        </w:rPr>
        <w:t>, un prêtre espagnol animé d’une foi active et d’une immense tendresse pour les enfants oubliés du monde.</w:t>
      </w:r>
    </w:p>
    <w:p w14:paraId="3D4C4A5B" w14:textId="77777777" w:rsidR="005F3771" w:rsidRPr="00FE37F4" w:rsidRDefault="005F3771" w:rsidP="005F3771">
      <w:pPr>
        <w:spacing w:after="180"/>
        <w:rPr>
          <w:rFonts w:ascii="Times New Roman" w:eastAsia="Times New Roman" w:hAnsi="Times New Roman" w:cs="Times New Roman"/>
          <w:color w:val="000000"/>
          <w:kern w:val="0"/>
          <w:sz w:val="18"/>
          <w:szCs w:val="18"/>
          <w:lang w:eastAsia="fr-FR"/>
          <w14:ligatures w14:val="none"/>
        </w:rPr>
      </w:pPr>
    </w:p>
    <w:p w14:paraId="32CD4F04" w14:textId="77777777" w:rsidR="005F3771" w:rsidRPr="00FE37F4" w:rsidRDefault="005F3771" w:rsidP="005F3771">
      <w:pPr>
        <w:spacing w:after="180"/>
        <w:rPr>
          <w:rFonts w:ascii="Times New Roman" w:eastAsia="Times New Roman" w:hAnsi="Times New Roman" w:cs="Times New Roman"/>
          <w:color w:val="000000"/>
          <w:kern w:val="0"/>
          <w:sz w:val="30"/>
          <w:szCs w:val="30"/>
          <w:lang w:eastAsia="fr-FR"/>
          <w14:ligatures w14:val="none"/>
        </w:rPr>
      </w:pPr>
      <w:r w:rsidRPr="00FE37F4">
        <w:rPr>
          <w:rFonts w:ascii="Times New Roman" w:eastAsia="Times New Roman" w:hAnsi="Times New Roman" w:cs="Times New Roman"/>
          <w:color w:val="000000"/>
          <w:kern w:val="0"/>
          <w:sz w:val="30"/>
          <w:szCs w:val="30"/>
          <w:lang w:eastAsia="fr-FR"/>
          <w14:ligatures w14:val="none"/>
        </w:rPr>
        <w:t xml:space="preserve">Depuis </w:t>
      </w:r>
      <w:r w:rsidRPr="00FE37F4">
        <w:rPr>
          <w:rFonts w:ascii="Times New Roman" w:eastAsia="Times New Roman" w:hAnsi="Times New Roman" w:cs="Times New Roman"/>
          <w:b/>
          <w:bCs/>
          <w:color w:val="000000"/>
          <w:kern w:val="0"/>
          <w:sz w:val="30"/>
          <w:szCs w:val="30"/>
          <w:lang w:eastAsia="fr-FR"/>
          <w14:ligatures w14:val="none"/>
        </w:rPr>
        <w:t>2009</w:t>
      </w:r>
      <w:r w:rsidRPr="00FE37F4">
        <w:rPr>
          <w:rFonts w:ascii="Times New Roman" w:eastAsia="Times New Roman" w:hAnsi="Times New Roman" w:cs="Times New Roman"/>
          <w:color w:val="000000"/>
          <w:kern w:val="0"/>
          <w:sz w:val="30"/>
          <w:szCs w:val="30"/>
          <w:lang w:eastAsia="fr-FR"/>
          <w14:ligatures w14:val="none"/>
        </w:rPr>
        <w:t>, un partenariat suisse engagé et fidèle soutient cette œuvre. Ensemble, nous avons pu atteindre des objectifs essentiels :</w:t>
      </w:r>
    </w:p>
    <w:p w14:paraId="095D0AA6" w14:textId="77777777" w:rsidR="005F3771" w:rsidRPr="00FE37F4" w:rsidRDefault="005F3771" w:rsidP="005F3771">
      <w:pPr>
        <w:spacing w:after="180"/>
        <w:rPr>
          <w:rFonts w:ascii="Times New Roman" w:eastAsia="Times New Roman" w:hAnsi="Times New Roman" w:cs="Times New Roman"/>
          <w:color w:val="000000"/>
          <w:kern w:val="0"/>
          <w:sz w:val="18"/>
          <w:szCs w:val="18"/>
          <w:lang w:eastAsia="fr-FR"/>
          <w14:ligatures w14:val="none"/>
        </w:rPr>
      </w:pPr>
    </w:p>
    <w:p w14:paraId="516E2CA3" w14:textId="77777777" w:rsidR="005F3771" w:rsidRPr="00FE37F4" w:rsidRDefault="005F3771" w:rsidP="005F3771">
      <w:pPr>
        <w:numPr>
          <w:ilvl w:val="0"/>
          <w:numId w:val="1"/>
        </w:numPr>
        <w:spacing w:after="180"/>
        <w:rPr>
          <w:rFonts w:ascii="Times New Roman" w:eastAsia="Times New Roman" w:hAnsi="Times New Roman" w:cs="Times New Roman"/>
          <w:color w:val="000000"/>
          <w:kern w:val="0"/>
          <w:sz w:val="30"/>
          <w:szCs w:val="30"/>
          <w:lang w:eastAsia="fr-FR"/>
          <w14:ligatures w14:val="none"/>
        </w:rPr>
      </w:pPr>
      <w:r w:rsidRPr="00FE37F4">
        <w:rPr>
          <w:rFonts w:ascii="Times New Roman" w:eastAsia="Times New Roman" w:hAnsi="Times New Roman" w:cs="Times New Roman"/>
          <w:color w:val="000000"/>
          <w:kern w:val="0"/>
          <w:sz w:val="30"/>
          <w:szCs w:val="30"/>
          <w:lang w:eastAsia="fr-FR"/>
          <w14:ligatures w14:val="none"/>
        </w:rPr>
        <w:t>Prise en charge des salaires des enseignants,</w:t>
      </w:r>
    </w:p>
    <w:p w14:paraId="0AB35B1C" w14:textId="77777777" w:rsidR="005F3771" w:rsidRPr="00FE37F4" w:rsidRDefault="005F3771" w:rsidP="005F3771">
      <w:pPr>
        <w:numPr>
          <w:ilvl w:val="0"/>
          <w:numId w:val="1"/>
        </w:numPr>
        <w:spacing w:after="180"/>
        <w:rPr>
          <w:rFonts w:ascii="Times New Roman" w:eastAsia="Times New Roman" w:hAnsi="Times New Roman" w:cs="Times New Roman"/>
          <w:color w:val="000000"/>
          <w:kern w:val="0"/>
          <w:sz w:val="30"/>
          <w:szCs w:val="30"/>
          <w:lang w:eastAsia="fr-FR"/>
          <w14:ligatures w14:val="none"/>
        </w:rPr>
      </w:pPr>
      <w:r w:rsidRPr="00FE37F4">
        <w:rPr>
          <w:rFonts w:ascii="Times New Roman" w:eastAsia="Times New Roman" w:hAnsi="Times New Roman" w:cs="Times New Roman"/>
          <w:color w:val="000000"/>
          <w:kern w:val="0"/>
          <w:sz w:val="30"/>
          <w:szCs w:val="30"/>
          <w:lang w:eastAsia="fr-FR"/>
          <w14:ligatures w14:val="none"/>
        </w:rPr>
        <w:t>Construction d’une cantine scolaire, de toilettes, d’une fosse septique,</w:t>
      </w:r>
    </w:p>
    <w:p w14:paraId="1DBAF83F" w14:textId="77777777" w:rsidR="005F3771" w:rsidRPr="00FE37F4" w:rsidRDefault="005F3771" w:rsidP="005F3771">
      <w:pPr>
        <w:numPr>
          <w:ilvl w:val="0"/>
          <w:numId w:val="1"/>
        </w:numPr>
        <w:spacing w:after="180"/>
        <w:rPr>
          <w:rFonts w:ascii="Times New Roman" w:eastAsia="Times New Roman" w:hAnsi="Times New Roman" w:cs="Times New Roman"/>
          <w:color w:val="000000"/>
          <w:kern w:val="0"/>
          <w:sz w:val="30"/>
          <w:szCs w:val="30"/>
          <w:lang w:eastAsia="fr-FR"/>
          <w14:ligatures w14:val="none"/>
        </w:rPr>
      </w:pPr>
      <w:r w:rsidRPr="00FE37F4">
        <w:rPr>
          <w:rFonts w:ascii="Times New Roman" w:eastAsia="Times New Roman" w:hAnsi="Times New Roman" w:cs="Times New Roman"/>
          <w:color w:val="000000"/>
          <w:kern w:val="0"/>
          <w:sz w:val="30"/>
          <w:szCs w:val="30"/>
          <w:lang w:eastAsia="fr-FR"/>
          <w14:ligatures w14:val="none"/>
        </w:rPr>
        <w:t>Réfection complète de quatre classes,</w:t>
      </w:r>
    </w:p>
    <w:p w14:paraId="28D24FC5" w14:textId="77777777" w:rsidR="005F3771" w:rsidRDefault="005F3771" w:rsidP="005F3771">
      <w:pPr>
        <w:numPr>
          <w:ilvl w:val="0"/>
          <w:numId w:val="1"/>
        </w:numPr>
        <w:spacing w:after="180"/>
        <w:rPr>
          <w:rFonts w:ascii="Times New Roman" w:eastAsia="Times New Roman" w:hAnsi="Times New Roman" w:cs="Times New Roman"/>
          <w:color w:val="000000"/>
          <w:kern w:val="0"/>
          <w:sz w:val="30"/>
          <w:szCs w:val="30"/>
          <w:lang w:eastAsia="fr-FR"/>
          <w14:ligatures w14:val="none"/>
        </w:rPr>
      </w:pPr>
      <w:r>
        <w:rPr>
          <w:rFonts w:ascii="Times New Roman" w:eastAsia="Times New Roman" w:hAnsi="Times New Roman" w:cs="Times New Roman"/>
          <w:color w:val="000000"/>
          <w:kern w:val="0"/>
          <w:sz w:val="30"/>
          <w:szCs w:val="30"/>
          <w:lang w:eastAsia="fr-FR"/>
          <w14:ligatures w14:val="none"/>
        </w:rPr>
        <w:t>Soutien</w:t>
      </w:r>
      <w:r w:rsidRPr="00FE37F4">
        <w:rPr>
          <w:rFonts w:ascii="Times New Roman" w:eastAsia="Times New Roman" w:hAnsi="Times New Roman" w:cs="Times New Roman"/>
          <w:color w:val="000000"/>
          <w:kern w:val="0"/>
          <w:sz w:val="30"/>
          <w:szCs w:val="30"/>
          <w:lang w:eastAsia="fr-FR"/>
          <w14:ligatures w14:val="none"/>
        </w:rPr>
        <w:t xml:space="preserve"> à un vaste projet de jardin communautaire de plus de 20 000 m², qui aujourd’hui offre à plus de </w:t>
      </w:r>
      <w:r w:rsidRPr="00FE37F4">
        <w:rPr>
          <w:rFonts w:ascii="Times New Roman" w:eastAsia="Times New Roman" w:hAnsi="Times New Roman" w:cs="Times New Roman"/>
          <w:b/>
          <w:bCs/>
          <w:color w:val="000000"/>
          <w:kern w:val="0"/>
          <w:sz w:val="30"/>
          <w:szCs w:val="30"/>
          <w:lang w:eastAsia="fr-FR"/>
          <w14:ligatures w14:val="none"/>
        </w:rPr>
        <w:t>120 femmes</w:t>
      </w:r>
      <w:r w:rsidRPr="00FE37F4">
        <w:rPr>
          <w:rFonts w:ascii="Times New Roman" w:eastAsia="Times New Roman" w:hAnsi="Times New Roman" w:cs="Times New Roman"/>
          <w:color w:val="000000"/>
          <w:kern w:val="0"/>
          <w:sz w:val="30"/>
          <w:szCs w:val="30"/>
          <w:lang w:eastAsia="fr-FR"/>
          <w14:ligatures w14:val="none"/>
        </w:rPr>
        <w:t xml:space="preserve"> des ressources pour tendre vers une autonomie alimentaire durable.</w:t>
      </w:r>
    </w:p>
    <w:p w14:paraId="274B0BF7" w14:textId="77777777" w:rsidR="005F3771" w:rsidRDefault="005F3771" w:rsidP="005F3771">
      <w:pPr>
        <w:numPr>
          <w:ilvl w:val="0"/>
          <w:numId w:val="1"/>
        </w:numPr>
        <w:spacing w:after="180"/>
        <w:rPr>
          <w:rFonts w:ascii="Times New Roman" w:eastAsia="Times New Roman" w:hAnsi="Times New Roman" w:cs="Times New Roman"/>
          <w:color w:val="000000"/>
          <w:kern w:val="0"/>
          <w:sz w:val="30"/>
          <w:szCs w:val="30"/>
          <w:lang w:eastAsia="fr-FR"/>
          <w14:ligatures w14:val="none"/>
        </w:rPr>
      </w:pPr>
      <w:r w:rsidRPr="00FE37F4">
        <w:rPr>
          <w:rFonts w:ascii="Times New Roman" w:eastAsia="Times New Roman" w:hAnsi="Times New Roman" w:cs="Times New Roman"/>
          <w:color w:val="000000"/>
          <w:kern w:val="0"/>
          <w:sz w:val="30"/>
          <w:szCs w:val="30"/>
          <w:lang w:eastAsia="fr-FR"/>
          <w14:ligatures w14:val="none"/>
        </w:rPr>
        <w:t xml:space="preserve">En </w:t>
      </w:r>
      <w:r w:rsidRPr="00FE37F4">
        <w:rPr>
          <w:rFonts w:ascii="Times New Roman" w:eastAsia="Times New Roman" w:hAnsi="Times New Roman" w:cs="Times New Roman"/>
          <w:b/>
          <w:bCs/>
          <w:color w:val="000000"/>
          <w:kern w:val="0"/>
          <w:sz w:val="30"/>
          <w:szCs w:val="30"/>
          <w:lang w:eastAsia="fr-FR"/>
          <w14:ligatures w14:val="none"/>
        </w:rPr>
        <w:t>2024</w:t>
      </w:r>
      <w:r w:rsidRPr="00FE37F4">
        <w:rPr>
          <w:rFonts w:ascii="Times New Roman" w:eastAsia="Times New Roman" w:hAnsi="Times New Roman" w:cs="Times New Roman"/>
          <w:color w:val="000000"/>
          <w:kern w:val="0"/>
          <w:sz w:val="30"/>
          <w:szCs w:val="30"/>
          <w:lang w:eastAsia="fr-FR"/>
          <w14:ligatures w14:val="none"/>
        </w:rPr>
        <w:t>, une étape majeure a été franchie avec la construction d’un bâtiment scolaire plus spacieux, remplaçant les cases devenues insalubres.</w:t>
      </w:r>
    </w:p>
    <w:p w14:paraId="79B105BB" w14:textId="77777777" w:rsidR="0034614E" w:rsidRDefault="004D6F44" w:rsidP="005F3771">
      <w:pPr>
        <w:numPr>
          <w:ilvl w:val="0"/>
          <w:numId w:val="1"/>
        </w:numPr>
        <w:spacing w:after="180"/>
        <w:rPr>
          <w:rFonts w:ascii="Times New Roman" w:eastAsia="Times New Roman" w:hAnsi="Times New Roman" w:cs="Times New Roman"/>
          <w:color w:val="000000"/>
          <w:kern w:val="0"/>
          <w:sz w:val="30"/>
          <w:szCs w:val="30"/>
          <w:lang w:eastAsia="fr-FR"/>
          <w14:ligatures w14:val="none"/>
        </w:rPr>
      </w:pPr>
      <w:r>
        <w:rPr>
          <w:rFonts w:ascii="Times New Roman" w:eastAsia="Times New Roman" w:hAnsi="Times New Roman" w:cs="Times New Roman"/>
          <w:color w:val="000000"/>
          <w:kern w:val="0"/>
          <w:sz w:val="30"/>
          <w:szCs w:val="30"/>
          <w:lang w:eastAsia="fr-FR"/>
          <w14:ligatures w14:val="none"/>
        </w:rPr>
        <w:t xml:space="preserve">La </w:t>
      </w:r>
      <w:r w:rsidR="005F3771">
        <w:rPr>
          <w:rFonts w:ascii="Times New Roman" w:eastAsia="Times New Roman" w:hAnsi="Times New Roman" w:cs="Times New Roman"/>
          <w:color w:val="000000"/>
          <w:kern w:val="0"/>
          <w:sz w:val="30"/>
          <w:szCs w:val="30"/>
          <w:lang w:eastAsia="fr-FR"/>
          <w14:ligatures w14:val="none"/>
        </w:rPr>
        <w:t>collaboration avec un partenaire espagnol</w:t>
      </w:r>
      <w:r w:rsidR="00015F9A">
        <w:rPr>
          <w:rFonts w:ascii="Times New Roman" w:eastAsia="Times New Roman" w:hAnsi="Times New Roman" w:cs="Times New Roman"/>
          <w:color w:val="000000"/>
          <w:kern w:val="0"/>
          <w:sz w:val="30"/>
          <w:szCs w:val="30"/>
          <w:lang w:eastAsia="fr-FR"/>
          <w14:ligatures w14:val="none"/>
        </w:rPr>
        <w:t xml:space="preserve"> </w:t>
      </w:r>
      <w:r w:rsidR="00115A42">
        <w:rPr>
          <w:rFonts w:ascii="Times New Roman" w:eastAsia="Times New Roman" w:hAnsi="Times New Roman" w:cs="Times New Roman"/>
          <w:color w:val="000000"/>
          <w:kern w:val="0"/>
          <w:sz w:val="30"/>
          <w:szCs w:val="30"/>
          <w:lang w:eastAsia="fr-FR"/>
          <w14:ligatures w14:val="none"/>
        </w:rPr>
        <w:t>« l’association</w:t>
      </w:r>
      <w:r w:rsidR="005F3771" w:rsidRPr="00157BE4">
        <w:rPr>
          <w:rFonts w:ascii="Times New Roman" w:eastAsia="Times New Roman" w:hAnsi="Times New Roman" w:cs="Times New Roman"/>
          <w:b/>
          <w:bCs/>
          <w:color w:val="000000"/>
          <w:kern w:val="0"/>
          <w:sz w:val="30"/>
          <w:szCs w:val="30"/>
          <w:lang w:eastAsia="fr-FR"/>
          <w14:ligatures w14:val="none"/>
        </w:rPr>
        <w:t xml:space="preserve"> GUP » </w:t>
      </w:r>
      <w:r w:rsidR="005F3771">
        <w:rPr>
          <w:rFonts w:ascii="Times New Roman" w:eastAsia="Times New Roman" w:hAnsi="Times New Roman" w:cs="Times New Roman"/>
          <w:color w:val="000000"/>
          <w:kern w:val="0"/>
          <w:sz w:val="30"/>
          <w:szCs w:val="30"/>
          <w:lang w:eastAsia="fr-FR"/>
          <w14:ligatures w14:val="none"/>
        </w:rPr>
        <w:t xml:space="preserve">de Valence en Espagne, </w:t>
      </w:r>
      <w:r w:rsidR="000A6E50">
        <w:rPr>
          <w:rFonts w:ascii="Times New Roman" w:eastAsia="Times New Roman" w:hAnsi="Times New Roman" w:cs="Times New Roman"/>
          <w:color w:val="000000"/>
          <w:kern w:val="0"/>
          <w:sz w:val="30"/>
          <w:szCs w:val="30"/>
          <w:lang w:eastAsia="fr-FR"/>
          <w14:ligatures w14:val="none"/>
        </w:rPr>
        <w:t xml:space="preserve">a </w:t>
      </w:r>
      <w:r w:rsidR="00F410F8">
        <w:rPr>
          <w:rFonts w:ascii="Times New Roman" w:eastAsia="Times New Roman" w:hAnsi="Times New Roman" w:cs="Times New Roman"/>
          <w:color w:val="000000"/>
          <w:kern w:val="0"/>
          <w:sz w:val="30"/>
          <w:szCs w:val="30"/>
          <w:lang w:eastAsia="fr-FR"/>
          <w14:ligatures w14:val="none"/>
        </w:rPr>
        <w:t xml:space="preserve">permis la construction </w:t>
      </w:r>
      <w:r w:rsidR="005F3771">
        <w:rPr>
          <w:rFonts w:ascii="Times New Roman" w:eastAsia="Times New Roman" w:hAnsi="Times New Roman" w:cs="Times New Roman"/>
          <w:color w:val="000000"/>
          <w:kern w:val="0"/>
          <w:sz w:val="30"/>
          <w:szCs w:val="30"/>
          <w:lang w:eastAsia="fr-FR"/>
          <w14:ligatures w14:val="none"/>
        </w:rPr>
        <w:t>à proximité de cette garderie préscolair</w:t>
      </w:r>
      <w:r w:rsidR="00EA35DF">
        <w:rPr>
          <w:rFonts w:ascii="Times New Roman" w:eastAsia="Times New Roman" w:hAnsi="Times New Roman" w:cs="Times New Roman"/>
          <w:color w:val="000000"/>
          <w:kern w:val="0"/>
          <w:sz w:val="30"/>
          <w:szCs w:val="30"/>
          <w:lang w:eastAsia="fr-FR"/>
          <w14:ligatures w14:val="none"/>
        </w:rPr>
        <w:t xml:space="preserve">e de </w:t>
      </w:r>
      <w:r w:rsidR="005F3771">
        <w:rPr>
          <w:rFonts w:ascii="Times New Roman" w:eastAsia="Times New Roman" w:hAnsi="Times New Roman" w:cs="Times New Roman"/>
          <w:color w:val="000000"/>
          <w:kern w:val="0"/>
          <w:sz w:val="30"/>
          <w:szCs w:val="30"/>
          <w:lang w:eastAsia="fr-FR"/>
          <w14:ligatures w14:val="none"/>
        </w:rPr>
        <w:t xml:space="preserve">deux bâtiments de 6 classes de 55 élèves comprenant actuellement plus de </w:t>
      </w:r>
      <w:r w:rsidR="005F3771" w:rsidRPr="00574A37">
        <w:rPr>
          <w:rFonts w:ascii="Times New Roman" w:eastAsia="Times New Roman" w:hAnsi="Times New Roman" w:cs="Times New Roman"/>
          <w:b/>
          <w:bCs/>
          <w:color w:val="000000"/>
          <w:kern w:val="0"/>
          <w:sz w:val="30"/>
          <w:szCs w:val="30"/>
          <w:lang w:eastAsia="fr-FR"/>
          <w14:ligatures w14:val="none"/>
        </w:rPr>
        <w:t>340 enfants</w:t>
      </w:r>
      <w:r w:rsidR="005F3771">
        <w:rPr>
          <w:rFonts w:ascii="Times New Roman" w:eastAsia="Times New Roman" w:hAnsi="Times New Roman" w:cs="Times New Roman"/>
          <w:color w:val="000000"/>
          <w:kern w:val="0"/>
          <w:sz w:val="30"/>
          <w:szCs w:val="30"/>
          <w:lang w:eastAsia="fr-FR"/>
          <w14:ligatures w14:val="none"/>
        </w:rPr>
        <w:t xml:space="preserve"> pour tous les degrés des écoles élémentaires. </w:t>
      </w:r>
    </w:p>
    <w:p w14:paraId="544D35EF" w14:textId="1EBDFD74" w:rsidR="005F3771" w:rsidRPr="00FE37F4" w:rsidRDefault="00115A42" w:rsidP="005F3771">
      <w:pPr>
        <w:numPr>
          <w:ilvl w:val="0"/>
          <w:numId w:val="1"/>
        </w:numPr>
        <w:spacing w:after="180"/>
        <w:rPr>
          <w:rFonts w:ascii="Times New Roman" w:eastAsia="Times New Roman" w:hAnsi="Times New Roman" w:cs="Times New Roman"/>
          <w:color w:val="000000"/>
          <w:kern w:val="0"/>
          <w:sz w:val="30"/>
          <w:szCs w:val="30"/>
          <w:lang w:eastAsia="fr-FR"/>
          <w14:ligatures w14:val="none"/>
        </w:rPr>
      </w:pPr>
      <w:r>
        <w:rPr>
          <w:rFonts w:ascii="Times New Roman" w:eastAsia="Times New Roman" w:hAnsi="Times New Roman" w:cs="Times New Roman"/>
          <w:color w:val="000000"/>
          <w:kern w:val="0"/>
          <w:sz w:val="30"/>
          <w:szCs w:val="30"/>
          <w:lang w:eastAsia="fr-FR"/>
          <w14:ligatures w14:val="none"/>
        </w:rPr>
        <w:t xml:space="preserve">Notre soutien </w:t>
      </w:r>
      <w:r w:rsidR="00B47B9A">
        <w:rPr>
          <w:rFonts w:ascii="Times New Roman" w:eastAsia="Times New Roman" w:hAnsi="Times New Roman" w:cs="Times New Roman"/>
          <w:color w:val="000000"/>
          <w:kern w:val="0"/>
          <w:sz w:val="30"/>
          <w:szCs w:val="30"/>
          <w:lang w:eastAsia="fr-FR"/>
          <w14:ligatures w14:val="none"/>
        </w:rPr>
        <w:t>à cette</w:t>
      </w:r>
      <w:r w:rsidR="005F3771">
        <w:rPr>
          <w:rFonts w:ascii="Times New Roman" w:eastAsia="Times New Roman" w:hAnsi="Times New Roman" w:cs="Times New Roman"/>
          <w:color w:val="000000"/>
          <w:kern w:val="0"/>
          <w:sz w:val="30"/>
          <w:szCs w:val="30"/>
          <w:lang w:eastAsia="fr-FR"/>
          <w14:ligatures w14:val="none"/>
        </w:rPr>
        <w:t xml:space="preserve"> association </w:t>
      </w:r>
      <w:r w:rsidR="00712760">
        <w:rPr>
          <w:rFonts w:ascii="Times New Roman" w:eastAsia="Times New Roman" w:hAnsi="Times New Roman" w:cs="Times New Roman"/>
          <w:color w:val="000000"/>
          <w:kern w:val="0"/>
          <w:sz w:val="30"/>
          <w:szCs w:val="30"/>
          <w:lang w:eastAsia="fr-FR"/>
          <w14:ligatures w14:val="none"/>
        </w:rPr>
        <w:t xml:space="preserve">se concrétise </w:t>
      </w:r>
      <w:r w:rsidR="005F3771">
        <w:rPr>
          <w:rFonts w:ascii="Times New Roman" w:eastAsia="Times New Roman" w:hAnsi="Times New Roman" w:cs="Times New Roman"/>
          <w:color w:val="000000"/>
          <w:kern w:val="0"/>
          <w:sz w:val="30"/>
          <w:szCs w:val="30"/>
          <w:lang w:eastAsia="fr-FR"/>
          <w14:ligatures w14:val="none"/>
        </w:rPr>
        <w:t xml:space="preserve">chaque année </w:t>
      </w:r>
      <w:r w:rsidR="00712760">
        <w:rPr>
          <w:rFonts w:ascii="Times New Roman" w:eastAsia="Times New Roman" w:hAnsi="Times New Roman" w:cs="Times New Roman"/>
          <w:color w:val="000000"/>
          <w:kern w:val="0"/>
          <w:sz w:val="30"/>
          <w:szCs w:val="30"/>
          <w:lang w:eastAsia="fr-FR"/>
          <w14:ligatures w14:val="none"/>
        </w:rPr>
        <w:t xml:space="preserve">par </w:t>
      </w:r>
      <w:r w:rsidR="005F3771" w:rsidRPr="00157BE4">
        <w:rPr>
          <w:rFonts w:ascii="Times New Roman" w:eastAsia="Times New Roman" w:hAnsi="Times New Roman" w:cs="Times New Roman"/>
          <w:b/>
          <w:bCs/>
          <w:color w:val="000000"/>
          <w:kern w:val="0"/>
          <w:sz w:val="30"/>
          <w:szCs w:val="30"/>
          <w:lang w:eastAsia="fr-FR"/>
          <w14:ligatures w14:val="none"/>
        </w:rPr>
        <w:t xml:space="preserve">des </w:t>
      </w:r>
      <w:r w:rsidR="00CA21E3">
        <w:rPr>
          <w:rFonts w:ascii="Times New Roman" w:eastAsia="Times New Roman" w:hAnsi="Times New Roman" w:cs="Times New Roman"/>
          <w:b/>
          <w:bCs/>
          <w:color w:val="000000"/>
          <w:kern w:val="0"/>
          <w:sz w:val="30"/>
          <w:szCs w:val="30"/>
          <w:lang w:eastAsia="fr-FR"/>
          <w14:ligatures w14:val="none"/>
        </w:rPr>
        <w:t xml:space="preserve">consultations </w:t>
      </w:r>
      <w:r w:rsidR="005F3771" w:rsidRPr="00157BE4">
        <w:rPr>
          <w:rFonts w:ascii="Times New Roman" w:eastAsia="Times New Roman" w:hAnsi="Times New Roman" w:cs="Times New Roman"/>
          <w:b/>
          <w:bCs/>
          <w:color w:val="000000"/>
          <w:kern w:val="0"/>
          <w:sz w:val="30"/>
          <w:szCs w:val="30"/>
          <w:lang w:eastAsia="fr-FR"/>
          <w14:ligatures w14:val="none"/>
        </w:rPr>
        <w:t>méd</w:t>
      </w:r>
      <w:r w:rsidR="00CA21E3">
        <w:rPr>
          <w:rFonts w:ascii="Times New Roman" w:eastAsia="Times New Roman" w:hAnsi="Times New Roman" w:cs="Times New Roman"/>
          <w:b/>
          <w:bCs/>
          <w:color w:val="000000"/>
          <w:kern w:val="0"/>
          <w:sz w:val="30"/>
          <w:szCs w:val="30"/>
          <w:lang w:eastAsia="fr-FR"/>
          <w14:ligatures w14:val="none"/>
        </w:rPr>
        <w:t>icales</w:t>
      </w:r>
      <w:r w:rsidR="000278FC">
        <w:rPr>
          <w:rFonts w:ascii="Times New Roman" w:eastAsia="Times New Roman" w:hAnsi="Times New Roman" w:cs="Times New Roman"/>
          <w:b/>
          <w:bCs/>
          <w:color w:val="000000"/>
          <w:kern w:val="0"/>
          <w:sz w:val="30"/>
          <w:szCs w:val="30"/>
          <w:lang w:eastAsia="fr-FR"/>
          <w14:ligatures w14:val="none"/>
        </w:rPr>
        <w:t>,</w:t>
      </w:r>
      <w:r w:rsidR="005F3771" w:rsidRPr="00157BE4">
        <w:rPr>
          <w:rFonts w:ascii="Times New Roman" w:eastAsia="Times New Roman" w:hAnsi="Times New Roman" w:cs="Times New Roman"/>
          <w:b/>
          <w:bCs/>
          <w:color w:val="000000"/>
          <w:kern w:val="0"/>
          <w:sz w:val="30"/>
          <w:szCs w:val="30"/>
          <w:lang w:eastAsia="fr-FR"/>
          <w14:ligatures w14:val="none"/>
        </w:rPr>
        <w:t xml:space="preserve"> dent</w:t>
      </w:r>
      <w:r w:rsidR="00F57096">
        <w:rPr>
          <w:rFonts w:ascii="Times New Roman" w:eastAsia="Times New Roman" w:hAnsi="Times New Roman" w:cs="Times New Roman"/>
          <w:b/>
          <w:bCs/>
          <w:color w:val="000000"/>
          <w:kern w:val="0"/>
          <w:sz w:val="30"/>
          <w:szCs w:val="30"/>
          <w:lang w:eastAsia="fr-FR"/>
          <w14:ligatures w14:val="none"/>
        </w:rPr>
        <w:t>aires</w:t>
      </w:r>
      <w:r w:rsidR="005F3771" w:rsidRPr="00157BE4">
        <w:rPr>
          <w:rFonts w:ascii="Times New Roman" w:eastAsia="Times New Roman" w:hAnsi="Times New Roman" w:cs="Times New Roman"/>
          <w:b/>
          <w:bCs/>
          <w:color w:val="000000"/>
          <w:kern w:val="0"/>
          <w:sz w:val="30"/>
          <w:szCs w:val="30"/>
          <w:lang w:eastAsia="fr-FR"/>
          <w14:ligatures w14:val="none"/>
        </w:rPr>
        <w:t xml:space="preserve"> et </w:t>
      </w:r>
      <w:r w:rsidR="005A2C0E">
        <w:rPr>
          <w:rFonts w:ascii="Times New Roman" w:eastAsia="Times New Roman" w:hAnsi="Times New Roman" w:cs="Times New Roman"/>
          <w:b/>
          <w:bCs/>
          <w:color w:val="000000"/>
          <w:kern w:val="0"/>
          <w:sz w:val="30"/>
          <w:szCs w:val="30"/>
          <w:lang w:eastAsia="fr-FR"/>
          <w14:ligatures w14:val="none"/>
        </w:rPr>
        <w:t xml:space="preserve">des </w:t>
      </w:r>
      <w:r w:rsidR="005F3771" w:rsidRPr="00157BE4">
        <w:rPr>
          <w:rFonts w:ascii="Times New Roman" w:eastAsia="Times New Roman" w:hAnsi="Times New Roman" w:cs="Times New Roman"/>
          <w:b/>
          <w:bCs/>
          <w:color w:val="000000"/>
          <w:kern w:val="0"/>
          <w:sz w:val="30"/>
          <w:szCs w:val="30"/>
          <w:lang w:eastAsia="fr-FR"/>
          <w14:ligatures w14:val="none"/>
        </w:rPr>
        <w:t>techniciens</w:t>
      </w:r>
      <w:r w:rsidR="005F3771">
        <w:rPr>
          <w:rFonts w:ascii="Times New Roman" w:eastAsia="Times New Roman" w:hAnsi="Times New Roman" w:cs="Times New Roman"/>
          <w:color w:val="000000"/>
          <w:kern w:val="0"/>
          <w:sz w:val="30"/>
          <w:szCs w:val="30"/>
          <w:lang w:eastAsia="fr-FR"/>
          <w14:ligatures w14:val="none"/>
        </w:rPr>
        <w:t xml:space="preserve"> </w:t>
      </w:r>
      <w:r w:rsidR="00F13BFF">
        <w:rPr>
          <w:rFonts w:ascii="Times New Roman" w:eastAsia="Times New Roman" w:hAnsi="Times New Roman" w:cs="Times New Roman"/>
          <w:color w:val="000000"/>
          <w:kern w:val="0"/>
          <w:sz w:val="30"/>
          <w:szCs w:val="30"/>
          <w:lang w:eastAsia="fr-FR"/>
          <w14:ligatures w14:val="none"/>
        </w:rPr>
        <w:t xml:space="preserve">pour </w:t>
      </w:r>
      <w:r w:rsidR="005F3771">
        <w:rPr>
          <w:rFonts w:ascii="Times New Roman" w:eastAsia="Times New Roman" w:hAnsi="Times New Roman" w:cs="Times New Roman"/>
          <w:color w:val="000000"/>
          <w:kern w:val="0"/>
          <w:sz w:val="30"/>
          <w:szCs w:val="30"/>
          <w:lang w:eastAsia="fr-FR"/>
          <w14:ligatures w14:val="none"/>
        </w:rPr>
        <w:t xml:space="preserve">des installations de panneaux solaires. Cette association </w:t>
      </w:r>
      <w:r w:rsidR="00F13BFF">
        <w:rPr>
          <w:rFonts w:ascii="Times New Roman" w:eastAsia="Times New Roman" w:hAnsi="Times New Roman" w:cs="Times New Roman"/>
          <w:color w:val="000000"/>
          <w:kern w:val="0"/>
          <w:sz w:val="30"/>
          <w:szCs w:val="30"/>
          <w:lang w:eastAsia="fr-FR"/>
          <w14:ligatures w14:val="none"/>
        </w:rPr>
        <w:t xml:space="preserve">prend en charge </w:t>
      </w:r>
      <w:r w:rsidR="005F3771">
        <w:rPr>
          <w:rFonts w:ascii="Times New Roman" w:eastAsia="Times New Roman" w:hAnsi="Times New Roman" w:cs="Times New Roman"/>
          <w:color w:val="000000"/>
          <w:kern w:val="0"/>
          <w:sz w:val="30"/>
          <w:szCs w:val="30"/>
          <w:lang w:eastAsia="fr-FR"/>
          <w14:ligatures w14:val="none"/>
        </w:rPr>
        <w:t xml:space="preserve">des enfants pour </w:t>
      </w:r>
      <w:r w:rsidR="005F3771" w:rsidRPr="00157BE4">
        <w:rPr>
          <w:rFonts w:ascii="Times New Roman" w:eastAsia="Times New Roman" w:hAnsi="Times New Roman" w:cs="Times New Roman"/>
          <w:b/>
          <w:bCs/>
          <w:color w:val="000000"/>
          <w:kern w:val="0"/>
          <w:sz w:val="30"/>
          <w:szCs w:val="30"/>
          <w:lang w:eastAsia="fr-FR"/>
          <w14:ligatures w14:val="none"/>
        </w:rPr>
        <w:t>des interventions chirurgicale</w:t>
      </w:r>
      <w:r w:rsidR="008B21DE">
        <w:rPr>
          <w:rFonts w:ascii="Times New Roman" w:eastAsia="Times New Roman" w:hAnsi="Times New Roman" w:cs="Times New Roman"/>
          <w:b/>
          <w:bCs/>
          <w:color w:val="000000"/>
          <w:kern w:val="0"/>
          <w:sz w:val="30"/>
          <w:szCs w:val="30"/>
          <w:lang w:eastAsia="fr-FR"/>
          <w14:ligatures w14:val="none"/>
        </w:rPr>
        <w:t>s</w:t>
      </w:r>
      <w:r w:rsidR="005F3771" w:rsidRPr="00157BE4">
        <w:rPr>
          <w:rFonts w:ascii="Times New Roman" w:eastAsia="Times New Roman" w:hAnsi="Times New Roman" w:cs="Times New Roman"/>
          <w:b/>
          <w:bCs/>
          <w:color w:val="000000"/>
          <w:kern w:val="0"/>
          <w:sz w:val="30"/>
          <w:szCs w:val="30"/>
          <w:lang w:eastAsia="fr-FR"/>
          <w14:ligatures w14:val="none"/>
        </w:rPr>
        <w:t xml:space="preserve"> </w:t>
      </w:r>
      <w:r w:rsidR="005F3771">
        <w:rPr>
          <w:rFonts w:ascii="Times New Roman" w:eastAsia="Times New Roman" w:hAnsi="Times New Roman" w:cs="Times New Roman"/>
          <w:color w:val="000000"/>
          <w:kern w:val="0"/>
          <w:sz w:val="30"/>
          <w:szCs w:val="30"/>
          <w:lang w:eastAsia="fr-FR"/>
          <w14:ligatures w14:val="none"/>
        </w:rPr>
        <w:t>impossible</w:t>
      </w:r>
      <w:r w:rsidR="008B21DE">
        <w:rPr>
          <w:rFonts w:ascii="Times New Roman" w:eastAsia="Times New Roman" w:hAnsi="Times New Roman" w:cs="Times New Roman"/>
          <w:color w:val="000000"/>
          <w:kern w:val="0"/>
          <w:sz w:val="30"/>
          <w:szCs w:val="30"/>
          <w:lang w:eastAsia="fr-FR"/>
          <w14:ligatures w14:val="none"/>
        </w:rPr>
        <w:t>s</w:t>
      </w:r>
      <w:r w:rsidR="005F3771">
        <w:rPr>
          <w:rFonts w:ascii="Times New Roman" w:eastAsia="Times New Roman" w:hAnsi="Times New Roman" w:cs="Times New Roman"/>
          <w:color w:val="000000"/>
          <w:kern w:val="0"/>
          <w:sz w:val="30"/>
          <w:szCs w:val="30"/>
          <w:lang w:eastAsia="fr-FR"/>
          <w14:ligatures w14:val="none"/>
        </w:rPr>
        <w:t xml:space="preserve"> au Sénégal</w:t>
      </w:r>
      <w:r w:rsidR="00A61222">
        <w:rPr>
          <w:rFonts w:ascii="Times New Roman" w:eastAsia="Times New Roman" w:hAnsi="Times New Roman" w:cs="Times New Roman"/>
          <w:color w:val="000000"/>
          <w:kern w:val="0"/>
          <w:sz w:val="30"/>
          <w:szCs w:val="30"/>
          <w:lang w:eastAsia="fr-FR"/>
          <w14:ligatures w14:val="none"/>
        </w:rPr>
        <w:t>. Ces</w:t>
      </w:r>
      <w:r w:rsidR="008B21DE">
        <w:rPr>
          <w:rFonts w:ascii="Times New Roman" w:eastAsia="Times New Roman" w:hAnsi="Times New Roman" w:cs="Times New Roman"/>
          <w:color w:val="000000"/>
          <w:kern w:val="0"/>
          <w:sz w:val="30"/>
          <w:szCs w:val="30"/>
          <w:lang w:eastAsia="fr-FR"/>
          <w14:ligatures w14:val="none"/>
        </w:rPr>
        <w:t xml:space="preserve"> enfants sont accompagnés </w:t>
      </w:r>
      <w:r w:rsidR="003F1F8C">
        <w:rPr>
          <w:rFonts w:ascii="Times New Roman" w:eastAsia="Times New Roman" w:hAnsi="Times New Roman" w:cs="Times New Roman"/>
          <w:color w:val="000000"/>
          <w:kern w:val="0"/>
          <w:sz w:val="30"/>
          <w:szCs w:val="30"/>
          <w:lang w:eastAsia="fr-FR"/>
          <w14:ligatures w14:val="none"/>
        </w:rPr>
        <w:t xml:space="preserve">pendant leur séjour à Valence (Espagne) </w:t>
      </w:r>
      <w:r w:rsidR="008B21DE">
        <w:rPr>
          <w:rFonts w:ascii="Times New Roman" w:eastAsia="Times New Roman" w:hAnsi="Times New Roman" w:cs="Times New Roman"/>
          <w:color w:val="000000"/>
          <w:kern w:val="0"/>
          <w:sz w:val="30"/>
          <w:szCs w:val="30"/>
          <w:lang w:eastAsia="fr-FR"/>
          <w14:ligatures w14:val="none"/>
        </w:rPr>
        <w:t xml:space="preserve">les frais médicaux sont </w:t>
      </w:r>
      <w:r w:rsidR="003F1F8C">
        <w:rPr>
          <w:rFonts w:ascii="Times New Roman" w:eastAsia="Times New Roman" w:hAnsi="Times New Roman" w:cs="Times New Roman"/>
          <w:color w:val="000000"/>
          <w:kern w:val="0"/>
          <w:sz w:val="30"/>
          <w:szCs w:val="30"/>
          <w:lang w:eastAsia="fr-FR"/>
          <w14:ligatures w14:val="none"/>
        </w:rPr>
        <w:t xml:space="preserve">entièrement </w:t>
      </w:r>
      <w:r w:rsidR="0034614E">
        <w:rPr>
          <w:rFonts w:ascii="Times New Roman" w:eastAsia="Times New Roman" w:hAnsi="Times New Roman" w:cs="Times New Roman"/>
          <w:color w:val="000000"/>
          <w:kern w:val="0"/>
          <w:sz w:val="30"/>
          <w:szCs w:val="30"/>
          <w:lang w:eastAsia="fr-FR"/>
          <w14:ligatures w14:val="none"/>
        </w:rPr>
        <w:t xml:space="preserve">assumés par GUP. </w:t>
      </w:r>
    </w:p>
    <w:p w14:paraId="6FFDD3DE" w14:textId="71E035B5" w:rsidR="005F3771" w:rsidRPr="00FE37F4" w:rsidRDefault="005F3771" w:rsidP="005F3771">
      <w:pPr>
        <w:spacing w:after="180"/>
        <w:rPr>
          <w:rFonts w:ascii="Times New Roman" w:eastAsia="Times New Roman" w:hAnsi="Times New Roman" w:cs="Times New Roman"/>
          <w:b/>
          <w:bCs/>
          <w:color w:val="000000"/>
          <w:kern w:val="0"/>
          <w:sz w:val="32"/>
          <w:szCs w:val="32"/>
          <w:lang w:eastAsia="fr-FR"/>
          <w14:ligatures w14:val="none"/>
        </w:rPr>
      </w:pPr>
      <w:r w:rsidRPr="00FE37F4">
        <w:rPr>
          <w:rFonts w:ascii="Times New Roman" w:eastAsia="Times New Roman" w:hAnsi="Times New Roman" w:cs="Times New Roman"/>
          <w:b/>
          <w:bCs/>
          <w:color w:val="000000"/>
          <w:kern w:val="0"/>
          <w:sz w:val="32"/>
          <w:szCs w:val="32"/>
          <w:lang w:eastAsia="fr-FR"/>
          <w14:ligatures w14:val="none"/>
        </w:rPr>
        <w:t>Mais notre engagement ne s’arrête pas là.</w:t>
      </w:r>
    </w:p>
    <w:p w14:paraId="77B5E554" w14:textId="3C13D3D4" w:rsidR="005F3771" w:rsidRPr="00FE37F4" w:rsidRDefault="005F3771" w:rsidP="005F3771">
      <w:pPr>
        <w:spacing w:after="180"/>
        <w:rPr>
          <w:rFonts w:ascii="Times New Roman" w:eastAsia="Times New Roman" w:hAnsi="Times New Roman" w:cs="Times New Roman"/>
          <w:color w:val="000000"/>
          <w:kern w:val="0"/>
          <w:sz w:val="30"/>
          <w:szCs w:val="30"/>
          <w:lang w:eastAsia="fr-FR"/>
          <w14:ligatures w14:val="none"/>
        </w:rPr>
      </w:pPr>
      <w:r w:rsidRPr="00FE37F4">
        <w:rPr>
          <w:rFonts w:ascii="Times New Roman" w:eastAsia="Times New Roman" w:hAnsi="Times New Roman" w:cs="Times New Roman"/>
          <w:color w:val="000000"/>
          <w:kern w:val="0"/>
          <w:sz w:val="30"/>
          <w:szCs w:val="30"/>
          <w:lang w:eastAsia="fr-FR"/>
          <w14:ligatures w14:val="none"/>
        </w:rPr>
        <w:t xml:space="preserve">Nous soutenons également le centre d’accueil spécialisé </w:t>
      </w:r>
      <w:r w:rsidRPr="00FE37F4">
        <w:rPr>
          <w:rFonts w:ascii="Times New Roman" w:eastAsia="Times New Roman" w:hAnsi="Times New Roman" w:cs="Times New Roman"/>
          <w:b/>
          <w:bCs/>
          <w:color w:val="000000"/>
          <w:kern w:val="0"/>
          <w:sz w:val="30"/>
          <w:szCs w:val="30"/>
          <w:lang w:eastAsia="fr-FR"/>
          <w14:ligatures w14:val="none"/>
        </w:rPr>
        <w:t xml:space="preserve">“Les Portes de l’Espérance”, </w:t>
      </w:r>
      <w:r w:rsidRPr="00FE37F4">
        <w:rPr>
          <w:rFonts w:ascii="Times New Roman" w:eastAsia="Times New Roman" w:hAnsi="Times New Roman" w:cs="Times New Roman"/>
          <w:color w:val="000000"/>
          <w:kern w:val="0"/>
          <w:sz w:val="30"/>
          <w:szCs w:val="30"/>
          <w:lang w:eastAsia="fr-FR"/>
          <w14:ligatures w14:val="none"/>
        </w:rPr>
        <w:t xml:space="preserve">situé à </w:t>
      </w:r>
      <w:r w:rsidRPr="00FE37F4">
        <w:rPr>
          <w:rFonts w:ascii="Times New Roman" w:eastAsia="Times New Roman" w:hAnsi="Times New Roman" w:cs="Times New Roman"/>
          <w:b/>
          <w:bCs/>
          <w:color w:val="000000"/>
          <w:kern w:val="0"/>
          <w:sz w:val="30"/>
          <w:szCs w:val="30"/>
          <w:lang w:eastAsia="fr-FR"/>
          <w14:ligatures w14:val="none"/>
        </w:rPr>
        <w:t>Sokone</w:t>
      </w:r>
      <w:r w:rsidRPr="00FE37F4">
        <w:rPr>
          <w:rFonts w:ascii="Times New Roman" w:eastAsia="Times New Roman" w:hAnsi="Times New Roman" w:cs="Times New Roman"/>
          <w:color w:val="000000"/>
          <w:kern w:val="0"/>
          <w:sz w:val="30"/>
          <w:szCs w:val="30"/>
          <w:lang w:eastAsia="fr-FR"/>
          <w14:ligatures w14:val="none"/>
        </w:rPr>
        <w:t xml:space="preserve">, au sud du Sénégal, près de la frontière gambienne. Depuis </w:t>
      </w:r>
      <w:r w:rsidRPr="00FE37F4">
        <w:rPr>
          <w:rFonts w:ascii="Times New Roman" w:eastAsia="Times New Roman" w:hAnsi="Times New Roman" w:cs="Times New Roman"/>
          <w:b/>
          <w:bCs/>
          <w:color w:val="000000"/>
          <w:kern w:val="0"/>
          <w:sz w:val="30"/>
          <w:szCs w:val="30"/>
          <w:lang w:eastAsia="fr-FR"/>
          <w14:ligatures w14:val="none"/>
        </w:rPr>
        <w:t>10 ans</w:t>
      </w:r>
      <w:r w:rsidRPr="00FE37F4">
        <w:rPr>
          <w:rFonts w:ascii="Times New Roman" w:eastAsia="Times New Roman" w:hAnsi="Times New Roman" w:cs="Times New Roman"/>
          <w:color w:val="000000"/>
          <w:kern w:val="0"/>
          <w:sz w:val="30"/>
          <w:szCs w:val="30"/>
          <w:lang w:eastAsia="fr-FR"/>
          <w14:ligatures w14:val="none"/>
        </w:rPr>
        <w:t>, ce centre</w:t>
      </w:r>
      <w:r w:rsidR="00857CF7">
        <w:rPr>
          <w:rFonts w:ascii="Times New Roman" w:eastAsia="Times New Roman" w:hAnsi="Times New Roman" w:cs="Times New Roman"/>
          <w:color w:val="000000"/>
          <w:kern w:val="0"/>
          <w:sz w:val="30"/>
          <w:szCs w:val="30"/>
          <w:lang w:eastAsia="fr-FR"/>
          <w14:ligatures w14:val="none"/>
        </w:rPr>
        <w:t xml:space="preserve"> </w:t>
      </w:r>
      <w:r w:rsidRPr="00FE37F4">
        <w:rPr>
          <w:rFonts w:ascii="Times New Roman" w:eastAsia="Times New Roman" w:hAnsi="Times New Roman" w:cs="Times New Roman"/>
          <w:color w:val="000000"/>
          <w:kern w:val="0"/>
          <w:sz w:val="30"/>
          <w:szCs w:val="30"/>
          <w:lang w:eastAsia="fr-FR"/>
          <w14:ligatures w14:val="none"/>
        </w:rPr>
        <w:t xml:space="preserve">dirigé avec un amour infini par </w:t>
      </w:r>
      <w:r w:rsidRPr="00FE37F4">
        <w:rPr>
          <w:rFonts w:ascii="Times New Roman" w:eastAsia="Times New Roman" w:hAnsi="Times New Roman" w:cs="Times New Roman"/>
          <w:b/>
          <w:bCs/>
          <w:color w:val="000000"/>
          <w:kern w:val="0"/>
          <w:sz w:val="30"/>
          <w:szCs w:val="30"/>
          <w:lang w:eastAsia="fr-FR"/>
          <w14:ligatures w14:val="none"/>
        </w:rPr>
        <w:t>Sœur Dominique</w:t>
      </w:r>
      <w:r w:rsidRPr="00FE37F4">
        <w:rPr>
          <w:rFonts w:ascii="Times New Roman" w:eastAsia="Times New Roman" w:hAnsi="Times New Roman" w:cs="Times New Roman"/>
          <w:color w:val="000000"/>
          <w:kern w:val="0"/>
          <w:sz w:val="30"/>
          <w:szCs w:val="30"/>
          <w:lang w:eastAsia="fr-FR"/>
          <w14:ligatures w14:val="none"/>
        </w:rPr>
        <w:t xml:space="preserve">, de la communauté de </w:t>
      </w:r>
      <w:r w:rsidRPr="00FE37F4">
        <w:rPr>
          <w:rFonts w:ascii="Times New Roman" w:eastAsia="Times New Roman" w:hAnsi="Times New Roman" w:cs="Times New Roman"/>
          <w:b/>
          <w:bCs/>
          <w:color w:val="000000"/>
          <w:kern w:val="0"/>
          <w:sz w:val="30"/>
          <w:szCs w:val="30"/>
          <w:lang w:eastAsia="fr-FR"/>
          <w14:ligatures w14:val="none"/>
        </w:rPr>
        <w:t>Lisieux</w:t>
      </w:r>
      <w:r w:rsidRPr="00FE37F4">
        <w:rPr>
          <w:rFonts w:ascii="Times New Roman" w:eastAsia="Times New Roman" w:hAnsi="Times New Roman" w:cs="Times New Roman"/>
          <w:color w:val="000000"/>
          <w:kern w:val="0"/>
          <w:sz w:val="30"/>
          <w:szCs w:val="30"/>
          <w:lang w:eastAsia="fr-FR"/>
          <w14:ligatures w14:val="none"/>
        </w:rPr>
        <w:t xml:space="preserve"> – active depuis plus de </w:t>
      </w:r>
      <w:r w:rsidRPr="00FE37F4">
        <w:rPr>
          <w:rFonts w:ascii="Times New Roman" w:eastAsia="Times New Roman" w:hAnsi="Times New Roman" w:cs="Times New Roman"/>
          <w:b/>
          <w:bCs/>
          <w:color w:val="000000"/>
          <w:kern w:val="0"/>
          <w:sz w:val="30"/>
          <w:szCs w:val="30"/>
          <w:lang w:eastAsia="fr-FR"/>
          <w14:ligatures w14:val="none"/>
        </w:rPr>
        <w:t>47 ans</w:t>
      </w:r>
      <w:r w:rsidRPr="00FE37F4">
        <w:rPr>
          <w:rFonts w:ascii="Times New Roman" w:eastAsia="Times New Roman" w:hAnsi="Times New Roman" w:cs="Times New Roman"/>
          <w:color w:val="000000"/>
          <w:kern w:val="0"/>
          <w:sz w:val="30"/>
          <w:szCs w:val="30"/>
          <w:lang w:eastAsia="fr-FR"/>
          <w14:ligatures w14:val="none"/>
        </w:rPr>
        <w:t xml:space="preserve"> dans cette région – accueille des enfants handicapés, souvent rejetés par la société.</w:t>
      </w:r>
    </w:p>
    <w:p w14:paraId="182BC71F" w14:textId="77777777" w:rsidR="005F3771" w:rsidRPr="00FE37F4" w:rsidRDefault="005F3771" w:rsidP="005F3771">
      <w:pPr>
        <w:spacing w:after="180"/>
        <w:rPr>
          <w:rFonts w:ascii="Times New Roman" w:eastAsia="Times New Roman" w:hAnsi="Times New Roman" w:cs="Times New Roman"/>
          <w:color w:val="000000"/>
          <w:kern w:val="0"/>
          <w:sz w:val="30"/>
          <w:szCs w:val="30"/>
          <w:lang w:eastAsia="fr-FR"/>
          <w14:ligatures w14:val="none"/>
        </w:rPr>
      </w:pPr>
      <w:r w:rsidRPr="00FE37F4">
        <w:rPr>
          <w:rFonts w:ascii="Times New Roman" w:eastAsia="Times New Roman" w:hAnsi="Times New Roman" w:cs="Times New Roman"/>
          <w:color w:val="000000"/>
          <w:kern w:val="0"/>
          <w:sz w:val="30"/>
          <w:szCs w:val="30"/>
          <w:lang w:eastAsia="fr-FR"/>
          <w14:ligatures w14:val="none"/>
        </w:rPr>
        <w:t xml:space="preserve">Grâce au soutien du partenariat suisse, plus de </w:t>
      </w:r>
      <w:r w:rsidRPr="00FE37F4">
        <w:rPr>
          <w:rFonts w:ascii="Times New Roman" w:eastAsia="Times New Roman" w:hAnsi="Times New Roman" w:cs="Times New Roman"/>
          <w:b/>
          <w:bCs/>
          <w:color w:val="000000"/>
          <w:kern w:val="0"/>
          <w:sz w:val="30"/>
          <w:szCs w:val="30"/>
          <w:lang w:eastAsia="fr-FR"/>
          <w14:ligatures w14:val="none"/>
        </w:rPr>
        <w:t>50 enfants</w:t>
      </w:r>
      <w:r w:rsidRPr="00FE37F4">
        <w:rPr>
          <w:rFonts w:ascii="Times New Roman" w:eastAsia="Times New Roman" w:hAnsi="Times New Roman" w:cs="Times New Roman"/>
          <w:color w:val="000000"/>
          <w:kern w:val="0"/>
          <w:sz w:val="30"/>
          <w:szCs w:val="30"/>
          <w:lang w:eastAsia="fr-FR"/>
          <w14:ligatures w14:val="none"/>
        </w:rPr>
        <w:t xml:space="preserve"> bénéficient d’un encadrement adapté, et d’une vie plus digne. Nous avons pu fournir du matériel spécialisé, financer un terrain agricole et construire un puits équipé de panneaux solaires. Ce jardin maraîcher n’est pas qu’un lieu de culture : </w:t>
      </w:r>
      <w:r w:rsidRPr="00FE37F4">
        <w:rPr>
          <w:rFonts w:ascii="Times New Roman" w:eastAsia="Times New Roman" w:hAnsi="Times New Roman" w:cs="Times New Roman"/>
          <w:b/>
          <w:bCs/>
          <w:color w:val="000000"/>
          <w:kern w:val="0"/>
          <w:sz w:val="30"/>
          <w:szCs w:val="30"/>
          <w:lang w:eastAsia="fr-FR"/>
          <w14:ligatures w14:val="none"/>
        </w:rPr>
        <w:t>c’est aussi un espace d’inclusion, d’apprentissage, et de valorisation pour les jeunes en grande vulnérabilité.</w:t>
      </w:r>
    </w:p>
    <w:p w14:paraId="6282B0A0" w14:textId="77777777" w:rsidR="005F3771" w:rsidRPr="00FE37F4" w:rsidRDefault="005F3771" w:rsidP="005F3771">
      <w:pPr>
        <w:spacing w:after="180"/>
        <w:rPr>
          <w:rFonts w:ascii="Times New Roman" w:eastAsia="Times New Roman" w:hAnsi="Times New Roman" w:cs="Times New Roman"/>
          <w:color w:val="000000"/>
          <w:kern w:val="0"/>
          <w:sz w:val="18"/>
          <w:szCs w:val="18"/>
          <w:lang w:eastAsia="fr-FR"/>
          <w14:ligatures w14:val="none"/>
        </w:rPr>
      </w:pPr>
    </w:p>
    <w:p w14:paraId="4ABEC516" w14:textId="77777777" w:rsidR="005F3771" w:rsidRDefault="005F3771" w:rsidP="005F3771">
      <w:pPr>
        <w:spacing w:after="180"/>
        <w:rPr>
          <w:rFonts w:ascii="Times New Roman" w:eastAsia="Times New Roman" w:hAnsi="Times New Roman" w:cs="Times New Roman"/>
          <w:color w:val="000000"/>
          <w:kern w:val="0"/>
          <w:sz w:val="30"/>
          <w:szCs w:val="30"/>
          <w:lang w:eastAsia="fr-FR"/>
          <w14:ligatures w14:val="none"/>
        </w:rPr>
      </w:pPr>
      <w:r w:rsidRPr="00FE37F4">
        <w:rPr>
          <w:rFonts w:ascii="Times New Roman" w:eastAsia="Times New Roman" w:hAnsi="Times New Roman" w:cs="Times New Roman"/>
          <w:color w:val="000000"/>
          <w:kern w:val="0"/>
          <w:sz w:val="30"/>
          <w:szCs w:val="30"/>
          <w:lang w:eastAsia="fr-FR"/>
          <w14:ligatures w14:val="none"/>
        </w:rPr>
        <w:t xml:space="preserve">Ce soir, ce que nous partageons, ce n’est pas seulement de la musique. </w:t>
      </w:r>
    </w:p>
    <w:p w14:paraId="139BCA77" w14:textId="77777777" w:rsidR="005F3771" w:rsidRPr="00FE37F4" w:rsidRDefault="005F3771" w:rsidP="005F3771">
      <w:pPr>
        <w:spacing w:after="180"/>
        <w:rPr>
          <w:rFonts w:ascii="Times New Roman" w:eastAsia="Times New Roman" w:hAnsi="Times New Roman" w:cs="Times New Roman"/>
          <w:b/>
          <w:bCs/>
          <w:color w:val="000000"/>
          <w:kern w:val="0"/>
          <w:sz w:val="30"/>
          <w:szCs w:val="30"/>
          <w:lang w:eastAsia="fr-FR"/>
          <w14:ligatures w14:val="none"/>
        </w:rPr>
      </w:pPr>
      <w:r w:rsidRPr="00FE37F4">
        <w:rPr>
          <w:rFonts w:ascii="Times New Roman" w:eastAsia="Times New Roman" w:hAnsi="Times New Roman" w:cs="Times New Roman"/>
          <w:b/>
          <w:bCs/>
          <w:color w:val="000000"/>
          <w:kern w:val="0"/>
          <w:sz w:val="30"/>
          <w:szCs w:val="30"/>
          <w:lang w:eastAsia="fr-FR"/>
          <w14:ligatures w14:val="none"/>
        </w:rPr>
        <w:t>C’est un acte de présence. Une main tendue. Et, je l’espère, un élan qui se prolongera au-delà de cette soirée.</w:t>
      </w:r>
    </w:p>
    <w:p w14:paraId="5AB2F92B" w14:textId="77777777" w:rsidR="005F3771" w:rsidRPr="00FE37F4" w:rsidRDefault="005F3771" w:rsidP="005F3771">
      <w:pPr>
        <w:spacing w:after="180"/>
        <w:rPr>
          <w:rFonts w:ascii="Times New Roman" w:eastAsia="Times New Roman" w:hAnsi="Times New Roman" w:cs="Times New Roman"/>
          <w:color w:val="000000"/>
          <w:kern w:val="0"/>
          <w:sz w:val="18"/>
          <w:szCs w:val="18"/>
          <w:lang w:eastAsia="fr-FR"/>
          <w14:ligatures w14:val="none"/>
        </w:rPr>
      </w:pPr>
    </w:p>
    <w:p w14:paraId="1F0DBA78" w14:textId="77777777" w:rsidR="005F3771" w:rsidRPr="00FE37F4" w:rsidRDefault="005F3771" w:rsidP="005F3771">
      <w:pPr>
        <w:spacing w:after="180"/>
        <w:rPr>
          <w:rFonts w:ascii="Times New Roman" w:eastAsia="Times New Roman" w:hAnsi="Times New Roman" w:cs="Times New Roman"/>
          <w:color w:val="000000"/>
          <w:kern w:val="0"/>
          <w:sz w:val="30"/>
          <w:szCs w:val="30"/>
          <w:lang w:eastAsia="fr-FR"/>
          <w14:ligatures w14:val="none"/>
        </w:rPr>
      </w:pPr>
      <w:r w:rsidRPr="00FE37F4">
        <w:rPr>
          <w:rFonts w:ascii="Times New Roman" w:eastAsia="Times New Roman" w:hAnsi="Times New Roman" w:cs="Times New Roman"/>
          <w:color w:val="000000"/>
          <w:kern w:val="0"/>
          <w:sz w:val="30"/>
          <w:szCs w:val="30"/>
          <w:lang w:eastAsia="fr-FR"/>
          <w14:ligatures w14:val="none"/>
        </w:rPr>
        <w:t>Merci de votre attention, merci pour votre cœur ouvert. Ensemble, faisons vivre l’espérance.</w:t>
      </w:r>
    </w:p>
    <w:p w14:paraId="4BB6C0B7" w14:textId="77777777" w:rsidR="005A1DCB" w:rsidRDefault="005A1DCB"/>
    <w:sectPr w:rsidR="005A1DCB" w:rsidSect="005F3771">
      <w:pgSz w:w="15860" w:h="224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905EF"/>
    <w:multiLevelType w:val="multilevel"/>
    <w:tmpl w:val="B530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9661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7F4"/>
    <w:rsid w:val="00002EF4"/>
    <w:rsid w:val="00015F9A"/>
    <w:rsid w:val="000278FC"/>
    <w:rsid w:val="000A6E50"/>
    <w:rsid w:val="00115A42"/>
    <w:rsid w:val="00157BE4"/>
    <w:rsid w:val="002652D8"/>
    <w:rsid w:val="0034614E"/>
    <w:rsid w:val="003F1F8C"/>
    <w:rsid w:val="004D6F44"/>
    <w:rsid w:val="00574A37"/>
    <w:rsid w:val="005A1DCB"/>
    <w:rsid w:val="005A2C0E"/>
    <w:rsid w:val="005F3771"/>
    <w:rsid w:val="00712760"/>
    <w:rsid w:val="00857CF7"/>
    <w:rsid w:val="008B21DE"/>
    <w:rsid w:val="00910D9E"/>
    <w:rsid w:val="009A23B8"/>
    <w:rsid w:val="00A61222"/>
    <w:rsid w:val="00B47B9A"/>
    <w:rsid w:val="00BF3A09"/>
    <w:rsid w:val="00CA21E3"/>
    <w:rsid w:val="00D5635E"/>
    <w:rsid w:val="00D96A98"/>
    <w:rsid w:val="00EA35DF"/>
    <w:rsid w:val="00F13BFF"/>
    <w:rsid w:val="00F410F8"/>
    <w:rsid w:val="00F57096"/>
    <w:rsid w:val="00FE37F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4:docId w14:val="1ED71558"/>
  <w15:chartTrackingRefBased/>
  <w15:docId w15:val="{053A3A09-4E76-0F44-9188-E3FE25734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Titre1">
    <w:name w:val="heading 1"/>
    <w:basedOn w:val="Normal"/>
    <w:next w:val="Normal"/>
    <w:link w:val="Titre1Car"/>
    <w:uiPriority w:val="9"/>
    <w:qFormat/>
    <w:rsid w:val="00FE37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E37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E37F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E37F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E37F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E37F4"/>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E37F4"/>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E37F4"/>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E37F4"/>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E37F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E37F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E37F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E37F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E37F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E37F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E37F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E37F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E37F4"/>
    <w:rPr>
      <w:rFonts w:eastAsiaTheme="majorEastAsia" w:cstheme="majorBidi"/>
      <w:color w:val="272727" w:themeColor="text1" w:themeTint="D8"/>
    </w:rPr>
  </w:style>
  <w:style w:type="paragraph" w:styleId="Titre">
    <w:name w:val="Title"/>
    <w:basedOn w:val="Normal"/>
    <w:next w:val="Normal"/>
    <w:link w:val="TitreCar"/>
    <w:uiPriority w:val="10"/>
    <w:qFormat/>
    <w:rsid w:val="00FE37F4"/>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E37F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E37F4"/>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E37F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E37F4"/>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FE37F4"/>
    <w:rPr>
      <w:i/>
      <w:iCs/>
      <w:color w:val="404040" w:themeColor="text1" w:themeTint="BF"/>
    </w:rPr>
  </w:style>
  <w:style w:type="paragraph" w:styleId="Paragraphedeliste">
    <w:name w:val="List Paragraph"/>
    <w:basedOn w:val="Normal"/>
    <w:uiPriority w:val="34"/>
    <w:qFormat/>
    <w:rsid w:val="00FE37F4"/>
    <w:pPr>
      <w:ind w:left="720"/>
      <w:contextualSpacing/>
    </w:pPr>
  </w:style>
  <w:style w:type="character" w:styleId="Accentuationintense">
    <w:name w:val="Intense Emphasis"/>
    <w:basedOn w:val="Policepardfaut"/>
    <w:uiPriority w:val="21"/>
    <w:qFormat/>
    <w:rsid w:val="00FE37F4"/>
    <w:rPr>
      <w:i/>
      <w:iCs/>
      <w:color w:val="0F4761" w:themeColor="accent1" w:themeShade="BF"/>
    </w:rPr>
  </w:style>
  <w:style w:type="paragraph" w:styleId="Citationintense">
    <w:name w:val="Intense Quote"/>
    <w:basedOn w:val="Normal"/>
    <w:next w:val="Normal"/>
    <w:link w:val="CitationintenseCar"/>
    <w:uiPriority w:val="30"/>
    <w:qFormat/>
    <w:rsid w:val="00FE37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E37F4"/>
    <w:rPr>
      <w:i/>
      <w:iCs/>
      <w:color w:val="0F4761" w:themeColor="accent1" w:themeShade="BF"/>
    </w:rPr>
  </w:style>
  <w:style w:type="character" w:styleId="Rfrenceintense">
    <w:name w:val="Intense Reference"/>
    <w:basedOn w:val="Policepardfaut"/>
    <w:uiPriority w:val="32"/>
    <w:qFormat/>
    <w:rsid w:val="00FE37F4"/>
    <w:rPr>
      <w:b/>
      <w:bCs/>
      <w:smallCaps/>
      <w:color w:val="0F4761" w:themeColor="accent1" w:themeShade="BF"/>
      <w:spacing w:val="5"/>
    </w:rPr>
  </w:style>
  <w:style w:type="paragraph" w:styleId="NormalWeb">
    <w:name w:val="Normal (Web)"/>
    <w:basedOn w:val="Normal"/>
    <w:uiPriority w:val="99"/>
    <w:semiHidden/>
    <w:unhideWhenUsed/>
    <w:rsid w:val="00FE37F4"/>
    <w:pPr>
      <w:spacing w:before="100" w:beforeAutospacing="1" w:after="100" w:afterAutospacing="1"/>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265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504</Words>
  <Characters>2773</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 Comina</dc:creator>
  <cp:keywords/>
  <dc:description/>
  <cp:lastModifiedBy>Françoise Comina</cp:lastModifiedBy>
  <cp:revision>2</cp:revision>
  <cp:lastPrinted>2025-05-12T20:24:00Z</cp:lastPrinted>
  <dcterms:created xsi:type="dcterms:W3CDTF">2025-05-13T08:13:00Z</dcterms:created>
  <dcterms:modified xsi:type="dcterms:W3CDTF">2025-05-13T08:13:00Z</dcterms:modified>
</cp:coreProperties>
</file>